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0B1" w:rsidRDefault="006410B1" w:rsidP="006410B1">
      <w:pPr>
        <w:rPr>
          <w:b/>
        </w:rPr>
      </w:pPr>
    </w:p>
    <w:p w:rsidR="006410B1" w:rsidRDefault="006410B1" w:rsidP="006410B1">
      <w:pPr>
        <w:rPr>
          <w:b/>
        </w:rPr>
      </w:pPr>
    </w:p>
    <w:p w:rsidR="002541C2" w:rsidRDefault="002541C2" w:rsidP="00673C63">
      <w:pPr>
        <w:spacing w:after="240"/>
      </w:pPr>
      <w:bookmarkStart w:id="0" w:name="_GoBack"/>
      <w:bookmarkEnd w:id="0"/>
    </w:p>
    <w:p w:rsidR="00E9489C" w:rsidRDefault="00E9489C" w:rsidP="00E9489C">
      <w:pPr>
        <w:shd w:val="clear" w:color="auto" w:fill="FFFFFF"/>
        <w:spacing w:after="45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42B51"/>
          <w:sz w:val="39"/>
          <w:szCs w:val="39"/>
        </w:rPr>
      </w:pPr>
    </w:p>
    <w:p w:rsidR="00E9489C" w:rsidRPr="00E9489C" w:rsidRDefault="00E9489C" w:rsidP="00E9489C">
      <w:pPr>
        <w:shd w:val="clear" w:color="auto" w:fill="FFFFFF"/>
        <w:spacing w:after="45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42B51"/>
          <w:sz w:val="39"/>
          <w:szCs w:val="39"/>
        </w:rPr>
      </w:pPr>
      <w:r w:rsidRPr="00E9489C">
        <w:rPr>
          <w:rFonts w:ascii="Times New Roman" w:eastAsia="Times New Roman" w:hAnsi="Times New Roman" w:cs="Times New Roman"/>
          <w:b/>
          <w:bCs/>
          <w:caps/>
          <w:color w:val="242B51"/>
          <w:sz w:val="39"/>
          <w:szCs w:val="39"/>
        </w:rPr>
        <w:t>COPYRIGHT INFRINGEMENT</w:t>
      </w:r>
    </w:p>
    <w:p w:rsidR="00E9489C" w:rsidRDefault="00E9489C" w:rsidP="00E9489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42B51"/>
          <w:sz w:val="24"/>
          <w:szCs w:val="24"/>
        </w:rPr>
      </w:pPr>
    </w:p>
    <w:p w:rsidR="00E9489C" w:rsidRDefault="00E9489C" w:rsidP="00E9489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42B51"/>
          <w:sz w:val="24"/>
          <w:szCs w:val="24"/>
        </w:rPr>
      </w:pPr>
    </w:p>
    <w:p w:rsidR="00E9489C" w:rsidRPr="00E9489C" w:rsidRDefault="00E9489C" w:rsidP="00E9489C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242B51"/>
          <w:sz w:val="24"/>
          <w:szCs w:val="24"/>
        </w:rPr>
      </w:pPr>
      <w:r w:rsidRPr="00E9489C">
        <w:rPr>
          <w:rFonts w:ascii="Times New Roman" w:eastAsia="Times New Roman" w:hAnsi="Times New Roman" w:cs="Times New Roman"/>
          <w:color w:val="242B51"/>
          <w:sz w:val="24"/>
          <w:szCs w:val="24"/>
        </w:rPr>
        <w:t xml:space="preserve">Students should be aware that the unauthorized distribution of copyrighted material, including unauthorized peer-to-peer file sharing, is subject to civil and criminal liabilities.  Penalties may include monetary damages, fines, and imprisonment.  </w:t>
      </w:r>
      <w:r>
        <w:rPr>
          <w:rFonts w:ascii="Times New Roman" w:eastAsia="Times New Roman" w:hAnsi="Times New Roman" w:cs="Times New Roman"/>
          <w:color w:val="242B51"/>
          <w:sz w:val="24"/>
          <w:szCs w:val="24"/>
        </w:rPr>
        <w:t>St. Louis College of Health Careers</w:t>
      </w:r>
      <w:r w:rsidRPr="00E9489C">
        <w:rPr>
          <w:rFonts w:ascii="Times New Roman" w:eastAsia="Times New Roman" w:hAnsi="Times New Roman" w:cs="Times New Roman"/>
          <w:color w:val="242B51"/>
          <w:sz w:val="24"/>
          <w:szCs w:val="24"/>
        </w:rPr>
        <w:t xml:space="preserve"> prohibits the use of its computers and computer networks for the unauthorized downloading and uploading of copyright-protected material, or for maintaining or storing unauthorized copyright-protected material. Disciplinary action, up to and including expulsion from the school, will be taken against students who engage in unauthorized distribution of copyrighted materials using </w:t>
      </w:r>
      <w:r>
        <w:rPr>
          <w:rFonts w:ascii="Times New Roman" w:eastAsia="Times New Roman" w:hAnsi="Times New Roman" w:cs="Times New Roman"/>
          <w:color w:val="242B51"/>
          <w:sz w:val="24"/>
          <w:szCs w:val="24"/>
        </w:rPr>
        <w:t>St. Louis College of Health Careers’</w:t>
      </w:r>
      <w:r w:rsidRPr="00E9489C">
        <w:rPr>
          <w:rFonts w:ascii="Times New Roman" w:eastAsia="Times New Roman" w:hAnsi="Times New Roman" w:cs="Times New Roman"/>
          <w:color w:val="242B51"/>
          <w:sz w:val="24"/>
          <w:szCs w:val="24"/>
        </w:rPr>
        <w:t xml:space="preserve"> information technology system.</w:t>
      </w:r>
    </w:p>
    <w:p w:rsidR="008E2A82" w:rsidRPr="00E9489C" w:rsidRDefault="008E2A82" w:rsidP="00673C63">
      <w:pPr>
        <w:spacing w:after="240"/>
        <w:rPr>
          <w:rFonts w:ascii="Times New Roman" w:hAnsi="Times New Roman" w:cs="Times New Roman"/>
        </w:rPr>
      </w:pPr>
    </w:p>
    <w:sectPr w:rsidR="008E2A82" w:rsidRPr="00E948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B1" w:rsidRDefault="006410B1" w:rsidP="006410B1">
      <w:r>
        <w:separator/>
      </w:r>
    </w:p>
  </w:endnote>
  <w:endnote w:type="continuationSeparator" w:id="0">
    <w:p w:rsidR="006410B1" w:rsidRDefault="006410B1" w:rsidP="006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B1" w:rsidRDefault="006410B1" w:rsidP="006410B1">
      <w:r>
        <w:separator/>
      </w:r>
    </w:p>
  </w:footnote>
  <w:footnote w:type="continuationSeparator" w:id="0">
    <w:p w:rsidR="006410B1" w:rsidRDefault="006410B1" w:rsidP="0064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0B1" w:rsidRDefault="006410B1">
    <w:pPr>
      <w:pStyle w:val="Header"/>
    </w:pPr>
    <w:r>
      <w:rPr>
        <w:noProof/>
      </w:rPr>
      <w:drawing>
        <wp:inline distT="0" distB="0" distL="0" distR="0" wp14:anchorId="4C9D5ECC" wp14:editId="4C4A9E50">
          <wp:extent cx="5943600" cy="10839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CHC-letterhead-top.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D0658"/>
    <w:multiLevelType w:val="multilevel"/>
    <w:tmpl w:val="3F32A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225DE"/>
    <w:multiLevelType w:val="multilevel"/>
    <w:tmpl w:val="026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F5"/>
    <w:rsid w:val="002022F5"/>
    <w:rsid w:val="002541C2"/>
    <w:rsid w:val="006410B1"/>
    <w:rsid w:val="00673C63"/>
    <w:rsid w:val="007B58F0"/>
    <w:rsid w:val="008E2A82"/>
    <w:rsid w:val="00E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BD74"/>
  <w15:chartTrackingRefBased/>
  <w15:docId w15:val="{9772FEAE-0EFB-438F-BB36-91004C5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2F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Marten</dc:creator>
  <cp:keywords/>
  <dc:description/>
  <cp:lastModifiedBy>Cynthia Marten</cp:lastModifiedBy>
  <cp:revision>2</cp:revision>
  <dcterms:created xsi:type="dcterms:W3CDTF">2021-07-14T19:28:00Z</dcterms:created>
  <dcterms:modified xsi:type="dcterms:W3CDTF">2021-07-14T19:28:00Z</dcterms:modified>
</cp:coreProperties>
</file>