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AD306E3" w:rsidP="4593480B" w:rsidRDefault="0AD306E3" w14:paraId="3BDFE5B6" w14:textId="39E366AD">
      <w:pPr>
        <w:jc w:val="center"/>
        <w:rPr>
          <w:rFonts w:ascii="Segoe UI" w:hAnsi="Segoe UI" w:eastAsia="Segoe UI" w:cs="Segoe UI"/>
          <w:b/>
          <w:bCs/>
          <w:color w:val="000000" w:themeColor="text1"/>
          <w:u w:val="single"/>
        </w:rPr>
      </w:pPr>
      <w:r w:rsidRPr="096F358D">
        <w:rPr>
          <w:rFonts w:ascii="Segoe UI" w:hAnsi="Segoe UI" w:eastAsia="Segoe UI" w:cs="Segoe UI"/>
          <w:b/>
          <w:bCs/>
          <w:color w:val="000000" w:themeColor="text1"/>
          <w:u w:val="single"/>
        </w:rPr>
        <w:t>Student Success Plan – Resource List</w:t>
      </w:r>
    </w:p>
    <w:p w:rsidR="096F358D" w:rsidP="096F358D" w:rsidRDefault="096F358D" w14:paraId="175AE35B" w14:textId="6AEDDFEE">
      <w:pPr>
        <w:jc w:val="center"/>
        <w:rPr>
          <w:rFonts w:ascii="Segoe UI" w:hAnsi="Segoe UI" w:eastAsia="Segoe UI" w:cs="Segoe UI"/>
          <w:b/>
          <w:bCs/>
          <w:color w:val="000000" w:themeColor="text1"/>
          <w:u w:val="single"/>
        </w:rPr>
      </w:pPr>
    </w:p>
    <w:p w:rsidR="3B39ABE5" w:rsidP="450B5068" w:rsidRDefault="3B39ABE5" w14:paraId="0D991FB7" w14:textId="6E4A67B4">
      <w:pPr>
        <w:pStyle w:val="Heading1"/>
        <w:jc w:val="center"/>
        <w:rPr>
          <w:color w:val="auto"/>
          <w:sz w:val="48"/>
          <w:szCs w:val="48"/>
          <w:u w:val="none"/>
        </w:rPr>
      </w:pPr>
      <w:r w:rsidRPr="450B5068" w:rsidR="5D589C15">
        <w:rPr>
          <w:noProof w:val="0"/>
          <w:color w:val="auto"/>
          <w:sz w:val="48"/>
          <w:szCs w:val="48"/>
          <w:u w:val="none"/>
          <w:lang w:val="en-US"/>
        </w:rPr>
        <w:t>Suicide and Crisis Lifeline</w:t>
      </w:r>
      <w:r w:rsidRPr="450B5068" w:rsidR="5D589C15">
        <w:rPr>
          <w:color w:val="auto"/>
          <w:sz w:val="48"/>
          <w:szCs w:val="48"/>
          <w:u w:val="none"/>
        </w:rPr>
        <w:t xml:space="preserve"> 24/7 English Spanish 988</w:t>
      </w:r>
    </w:p>
    <w:p w:rsidR="3B39ABE5" w:rsidP="450B5068" w:rsidRDefault="3B39ABE5" w14:paraId="3FB7E490" w14:textId="6562F98C">
      <w:pPr>
        <w:rPr>
          <w:rFonts w:ascii="Segoe UI" w:hAnsi="Segoe UI" w:eastAsia="Segoe UI" w:cs="Segoe UI"/>
          <w:b w:val="1"/>
          <w:bCs w:val="1"/>
          <w:color w:val="000000" w:themeColor="text1" w:themeTint="FF" w:themeShade="FF"/>
          <w:sz w:val="22"/>
          <w:szCs w:val="22"/>
          <w:u w:val="single"/>
        </w:rPr>
      </w:pPr>
    </w:p>
    <w:p w:rsidR="3B39ABE5" w:rsidP="096F358D" w:rsidRDefault="3B39ABE5" w14:paraId="79CBF172" w14:textId="3C2F7217">
      <w:pPr>
        <w:rPr>
          <w:rFonts w:ascii="Segoe UI" w:hAnsi="Segoe UI" w:eastAsia="Segoe UI" w:cs="Segoe UI"/>
          <w:color w:val="000000" w:themeColor="text1"/>
          <w:sz w:val="22"/>
          <w:szCs w:val="22"/>
        </w:rPr>
      </w:pPr>
      <w:r w:rsidRPr="450B5068" w:rsidR="3B39ABE5">
        <w:rPr>
          <w:rFonts w:ascii="Segoe UI" w:hAnsi="Segoe UI" w:eastAsia="Segoe UI" w:cs="Segoe UI"/>
          <w:b w:val="1"/>
          <w:bCs w:val="1"/>
          <w:color w:val="000000" w:themeColor="text1" w:themeTint="FF" w:themeShade="FF"/>
          <w:sz w:val="22"/>
          <w:szCs w:val="22"/>
          <w:u w:val="single"/>
        </w:rPr>
        <w:t>Domestic Violence</w:t>
      </w:r>
    </w:p>
    <w:p w:rsidR="00FB31DD" w:rsidP="38B5405F" w:rsidRDefault="3B39ABE5" w14:paraId="5D98E416" w14:textId="77777777">
      <w:pPr>
        <w:spacing w:line="240" w:lineRule="auto"/>
        <w:rPr>
          <w:rFonts w:ascii="Segoe UI" w:hAnsi="Segoe UI" w:eastAsia="Segoe UI" w:cs="Segoe UI"/>
          <w:color w:val="000000" w:themeColor="text1"/>
          <w:sz w:val="22"/>
          <w:szCs w:val="22"/>
        </w:rPr>
      </w:pPr>
      <w:r w:rsidRPr="38B5405F">
        <w:rPr>
          <w:rFonts w:ascii="Segoe UI" w:hAnsi="Segoe UI" w:eastAsia="Segoe UI" w:cs="Segoe UI"/>
          <w:color w:val="000000" w:themeColor="text1"/>
          <w:sz w:val="22"/>
          <w:szCs w:val="22"/>
        </w:rPr>
        <w:t>If you or someone you know is dealing with domestic violence in St. Louis,</w:t>
      </w:r>
      <w:r w:rsidR="00FB31DD">
        <w:rPr>
          <w:rFonts w:ascii="Segoe UI" w:hAnsi="Segoe UI" w:eastAsia="Segoe UI" w:cs="Segoe UI"/>
          <w:color w:val="000000" w:themeColor="text1"/>
          <w:sz w:val="22"/>
          <w:szCs w:val="22"/>
        </w:rPr>
        <w:t xml:space="preserve"> metro area</w:t>
      </w:r>
      <w:r w:rsidRPr="38B5405F">
        <w:rPr>
          <w:rFonts w:ascii="Segoe UI" w:hAnsi="Segoe UI" w:eastAsia="Segoe UI" w:cs="Segoe UI"/>
          <w:color w:val="000000" w:themeColor="text1"/>
          <w:sz w:val="22"/>
          <w:szCs w:val="22"/>
        </w:rPr>
        <w:t>, it's crucial to know about the available resources and steps to ensure safety. Here’s a comprehensive guide:</w:t>
      </w:r>
      <w:r>
        <w:br/>
      </w:r>
    </w:p>
    <w:p w:rsidR="3B39ABE5" w:rsidP="38B5405F" w:rsidRDefault="3B39ABE5" w14:paraId="0012420D" w14:textId="524150BD">
      <w:pPr>
        <w:spacing w:line="240" w:lineRule="auto"/>
        <w:rPr>
          <w:rFonts w:ascii="Segoe UI" w:hAnsi="Segoe UI" w:eastAsia="Segoe UI" w:cs="Segoe UI"/>
        </w:rPr>
      </w:pPr>
      <w:r w:rsidRPr="38B5405F">
        <w:rPr>
          <w:rFonts w:ascii="Segoe UI" w:hAnsi="Segoe UI" w:eastAsia="Segoe UI" w:cs="Segoe UI"/>
          <w:color w:val="000000" w:themeColor="text1"/>
          <w:sz w:val="22"/>
          <w:szCs w:val="22"/>
        </w:rPr>
        <w:t xml:space="preserve">Resources in </w:t>
      </w:r>
      <w:r w:rsidR="00EA33B5">
        <w:rPr>
          <w:rFonts w:ascii="Segoe UI" w:hAnsi="Segoe UI" w:eastAsia="Segoe UI" w:cs="Segoe UI"/>
          <w:color w:val="000000" w:themeColor="text1"/>
          <w:sz w:val="22"/>
          <w:szCs w:val="22"/>
        </w:rPr>
        <w:t xml:space="preserve">the </w:t>
      </w:r>
      <w:r w:rsidRPr="38B5405F">
        <w:rPr>
          <w:rFonts w:ascii="Segoe UI" w:hAnsi="Segoe UI" w:eastAsia="Segoe UI" w:cs="Segoe UI"/>
          <w:color w:val="000000" w:themeColor="text1"/>
          <w:sz w:val="22"/>
          <w:szCs w:val="22"/>
        </w:rPr>
        <w:t>St. Louis</w:t>
      </w:r>
      <w:r w:rsidR="009A194B">
        <w:rPr>
          <w:rFonts w:ascii="Segoe UI" w:hAnsi="Segoe UI" w:eastAsia="Segoe UI" w:cs="Segoe UI"/>
          <w:color w:val="000000" w:themeColor="text1"/>
          <w:sz w:val="22"/>
          <w:szCs w:val="22"/>
        </w:rPr>
        <w:t xml:space="preserve"> Metro Area</w:t>
      </w:r>
    </w:p>
    <w:p w:rsidR="3B39ABE5" w:rsidP="38B5405F" w:rsidRDefault="00576548" w14:paraId="688DB0C7" w14:textId="0A74E26D">
      <w:pPr>
        <w:spacing w:line="240" w:lineRule="auto"/>
        <w:rPr>
          <w:rFonts w:ascii="Segoe UI" w:hAnsi="Segoe UI" w:eastAsia="Segoe UI" w:cs="Segoe UI"/>
        </w:rPr>
      </w:pPr>
      <w:hyperlink r:id="rId7">
        <w:r w:rsidRPr="38B5405F" w:rsidR="46C77BEB">
          <w:rPr>
            <w:rStyle w:val="Hyperlink"/>
          </w:rPr>
          <w:t>https://www.stlouis-mo.gov/live-work/community/help/domestic-violence.cfm</w:t>
        </w:r>
      </w:hyperlink>
    </w:p>
    <w:p w:rsidR="3B39ABE5" w:rsidP="38B5405F" w:rsidRDefault="00576548" w14:paraId="3AFD4F64" w14:textId="21133E87">
      <w:pPr>
        <w:spacing w:line="240" w:lineRule="auto"/>
        <w:rPr>
          <w:rFonts w:ascii="Segoe UI" w:hAnsi="Segoe UI" w:eastAsia="Segoe UI" w:cs="Segoe UI"/>
        </w:rPr>
      </w:pPr>
      <w:hyperlink r:id="rId8">
        <w:r w:rsidRPr="38B5405F" w:rsidR="2B026BAF">
          <w:rPr>
            <w:rStyle w:val="Hyperlink"/>
          </w:rPr>
          <w:t>https://www.startherestl.org/domestic-violence.html</w:t>
        </w:r>
      </w:hyperlink>
    </w:p>
    <w:p w:rsidR="3B39ABE5" w:rsidP="096F358D" w:rsidRDefault="3B39ABE5" w14:paraId="4151C5DE" w14:textId="18C3AE14">
      <w:pPr>
        <w:spacing w:line="240" w:lineRule="auto"/>
        <w:rPr>
          <w:rFonts w:ascii="Segoe UI" w:hAnsi="Segoe UI" w:eastAsia="Segoe UI" w:cs="Segoe UI"/>
        </w:rPr>
      </w:pPr>
      <w:r>
        <w:br/>
      </w:r>
      <w:r w:rsidRPr="450B5068" w:rsidR="3B39ABE5">
        <w:rPr>
          <w:rFonts w:ascii="Segoe UI" w:hAnsi="Segoe UI" w:eastAsia="Segoe UI" w:cs="Segoe UI"/>
          <w:b w:val="1"/>
          <w:bCs w:val="1"/>
          <w:color w:val="000000" w:themeColor="text1" w:themeTint="FF" w:themeShade="FF"/>
          <w:sz w:val="22"/>
          <w:szCs w:val="22"/>
        </w:rPr>
        <w:t>Hotlines and Helplines:</w:t>
      </w:r>
      <w:r>
        <w:br/>
      </w:r>
      <w:r w:rsidRPr="450B5068" w:rsidR="3B39ABE5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- National Domestic Violence Hotline: 1-800-799-SAFE (7233) - Provides 24/7 support and resources.</w:t>
      </w:r>
      <w:r>
        <w:br/>
      </w:r>
      <w:r w:rsidRPr="450B5068" w:rsidR="3B39ABE5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- St. Louis Crisis Nursery: 314-292-5760 - Offers support for families in crisis.</w:t>
      </w:r>
      <w:r>
        <w:br/>
      </w:r>
      <w:r w:rsidRPr="450B5068" w:rsidR="3B39ABE5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- Women’s Safe House: 314-772-4535 - Provides shelter and support services for women and children.</w:t>
      </w:r>
      <w:r>
        <w:br/>
      </w:r>
      <w:r>
        <w:br/>
      </w:r>
      <w:r w:rsidRPr="450B5068" w:rsidR="3B39ABE5">
        <w:rPr>
          <w:rFonts w:ascii="Segoe UI" w:hAnsi="Segoe UI" w:eastAsia="Segoe UI" w:cs="Segoe UI"/>
          <w:b w:val="1"/>
          <w:bCs w:val="1"/>
          <w:color w:val="000000" w:themeColor="text1" w:themeTint="FF" w:themeShade="FF"/>
          <w:sz w:val="22"/>
          <w:szCs w:val="22"/>
        </w:rPr>
        <w:t>Shelters:</w:t>
      </w:r>
      <w:r>
        <w:br/>
      </w:r>
      <w:r w:rsidRPr="450B5068" w:rsidR="3B39ABE5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- The Women’s Safe House:</w:t>
      </w:r>
      <w:r w:rsidR="002001E1">
        <w:rPr/>
        <w:t xml:space="preserve"> </w:t>
      </w:r>
      <w:r w:rsidRPr="450B5068" w:rsidR="002001E1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314-772-4535</w:t>
      </w:r>
      <w:r w:rsidRPr="450B5068" w:rsidR="3B39ABE5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 xml:space="preserve"> Offers emergency shelter for women and their children fleeing domestic violence.</w:t>
      </w:r>
      <w:r>
        <w:br/>
      </w:r>
      <w:r w:rsidRPr="450B5068" w:rsidR="3B39ABE5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 xml:space="preserve">- Safe Connections: </w:t>
      </w:r>
      <w:r w:rsidRPr="450B5068" w:rsidR="00864DEC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314-531</w:t>
      </w:r>
      <w:r w:rsidRPr="450B5068" w:rsidR="001D69F6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 xml:space="preserve">-2003 </w:t>
      </w:r>
      <w:r w:rsidRPr="450B5068" w:rsidR="3B39ABE5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Provides shelter and support programs for survivors of domestic and sexual violence.</w:t>
      </w:r>
      <w:r>
        <w:br/>
      </w:r>
      <w:r>
        <w:br/>
      </w:r>
      <w:r w:rsidRPr="450B5068" w:rsidR="3B39ABE5">
        <w:rPr>
          <w:rFonts w:ascii="Segoe UI" w:hAnsi="Segoe UI" w:eastAsia="Segoe UI" w:cs="Segoe UI"/>
          <w:b w:val="1"/>
          <w:bCs w:val="1"/>
          <w:color w:val="000000" w:themeColor="text1" w:themeTint="FF" w:themeShade="FF"/>
          <w:sz w:val="22"/>
          <w:szCs w:val="22"/>
        </w:rPr>
        <w:t>Legal Assistance:</w:t>
      </w:r>
      <w:r>
        <w:br/>
      </w:r>
      <w:r w:rsidRPr="450B5068" w:rsidR="3B39ABE5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 xml:space="preserve">- Legal Services of Eastern Missouri: 314-534-4200 - Offers free legal </w:t>
      </w:r>
      <w:r w:rsidRPr="450B5068" w:rsidR="3B39ABE5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assistance</w:t>
      </w:r>
      <w:r w:rsidRPr="450B5068" w:rsidR="3B39ABE5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 xml:space="preserve"> for low-income individuals, including those needing help with domestic violence cases.</w:t>
      </w:r>
      <w:r>
        <w:br/>
      </w:r>
      <w:r w:rsidRPr="450B5068" w:rsidR="3B39ABE5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 xml:space="preserve">- St. Louis </w:t>
      </w:r>
      <w:r w:rsidRPr="450B5068" w:rsidR="009A194B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 xml:space="preserve">City </w:t>
      </w:r>
      <w:r w:rsidRPr="450B5068" w:rsidR="3B39ABE5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 xml:space="preserve">Family Court: </w:t>
      </w:r>
      <w:r w:rsidRPr="450B5068" w:rsidR="009A194B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 xml:space="preserve">314-622-4500 </w:t>
      </w:r>
      <w:r w:rsidRPr="450B5068" w:rsidR="3B39ABE5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Provides information about obtaining protection orders.</w:t>
      </w:r>
      <w:r>
        <w:br/>
      </w:r>
      <w:r w:rsidRPr="450B5068" w:rsidR="00B75C56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St. Louis County Family Court</w:t>
      </w:r>
      <w:r w:rsidRPr="450B5068" w:rsidR="00E7625F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 xml:space="preserve"> 314-615-8029</w:t>
      </w:r>
      <w:r w:rsidRPr="450B5068" w:rsidR="00B663C9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 xml:space="preserve"> </w:t>
      </w:r>
      <w:r>
        <w:br/>
      </w:r>
      <w:r>
        <w:br/>
      </w:r>
      <w:r w:rsidRPr="450B5068" w:rsidR="3B39ABE5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 xml:space="preserve"> </w:t>
      </w:r>
      <w:r w:rsidRPr="450B5068" w:rsidR="3B39ABE5">
        <w:rPr>
          <w:rFonts w:ascii="Segoe UI" w:hAnsi="Segoe UI" w:eastAsia="Segoe UI" w:cs="Segoe UI"/>
          <w:b w:val="1"/>
          <w:bCs w:val="1"/>
          <w:color w:val="000000" w:themeColor="text1" w:themeTint="FF" w:themeShade="FF"/>
          <w:sz w:val="22"/>
          <w:szCs w:val="22"/>
        </w:rPr>
        <w:t>Counseling and Support Services:</w:t>
      </w:r>
      <w:r>
        <w:br/>
      </w:r>
      <w:r w:rsidRPr="450B5068" w:rsidR="3B39ABE5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- Safe Connections</w:t>
      </w:r>
      <w:r w:rsidRPr="450B5068" w:rsidR="416C2404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:</w:t>
      </w:r>
      <w:r w:rsidRPr="450B5068" w:rsidR="3B39ABE5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 xml:space="preserve"> </w:t>
      </w:r>
      <w:r w:rsidRPr="450B5068" w:rsidR="00B663C9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314-531-</w:t>
      </w:r>
      <w:r w:rsidRPr="450B5068" w:rsidR="4D3C5CA5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2003 Offers</w:t>
      </w:r>
      <w:r w:rsidRPr="450B5068" w:rsidR="3B39ABE5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 xml:space="preserve"> counseling, support groups, and education for survivors of domestic violence.</w:t>
      </w:r>
      <w:r>
        <w:br/>
      </w:r>
      <w:r w:rsidRPr="450B5068" w:rsidR="3B39ABE5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- The Violence Prevention Center of Southwestern Illinois:</w:t>
      </w:r>
      <w:r w:rsidRPr="450B5068" w:rsidR="4D251D10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 xml:space="preserve"> </w:t>
      </w:r>
      <w:r w:rsidRPr="450B5068" w:rsidR="0055045B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 xml:space="preserve">618-235-0892 </w:t>
      </w:r>
      <w:r w:rsidRPr="450B5068" w:rsidR="3B39ABE5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Provides counseling and support services.</w:t>
      </w:r>
      <w:r>
        <w:br/>
      </w:r>
      <w:r>
        <w:br/>
      </w:r>
      <w:r>
        <w:br/>
      </w:r>
      <w:r>
        <w:br/>
      </w:r>
      <w:r w:rsidRPr="450B5068" w:rsidR="7D3DDA34">
        <w:rPr>
          <w:rFonts w:ascii="Segoe UI" w:hAnsi="Segoe UI" w:eastAsia="Segoe UI" w:cs="Segoe UI"/>
          <w:b w:val="1"/>
          <w:bCs w:val="1"/>
          <w:color w:val="000000" w:themeColor="text1" w:themeTint="FF" w:themeShade="FF"/>
        </w:rPr>
        <w:t xml:space="preserve">Domestic Violence: </w:t>
      </w:r>
      <w:r w:rsidRPr="450B5068" w:rsidR="3B39ABE5">
        <w:rPr>
          <w:rFonts w:ascii="Segoe UI" w:hAnsi="Segoe UI" w:eastAsia="Segoe UI" w:cs="Segoe UI"/>
          <w:b w:val="1"/>
          <w:bCs w:val="1"/>
          <w:color w:val="000000" w:themeColor="text1" w:themeTint="FF" w:themeShade="FF"/>
        </w:rPr>
        <w:t>Steps to Take for Safety</w:t>
      </w:r>
      <w:r>
        <w:br/>
      </w:r>
      <w:r>
        <w:br/>
      </w:r>
      <w:r w:rsidRPr="450B5068" w:rsidR="3B39ABE5">
        <w:rPr>
          <w:rFonts w:ascii="Segoe UI" w:hAnsi="Segoe UI" w:eastAsia="Segoe UI" w:cs="Segoe UI"/>
          <w:b w:val="1"/>
          <w:bCs w:val="1"/>
          <w:color w:val="000000" w:themeColor="text1" w:themeTint="FF" w:themeShade="FF"/>
          <w:sz w:val="22"/>
          <w:szCs w:val="22"/>
        </w:rPr>
        <w:t>Create a Safety Plan:</w:t>
      </w:r>
      <w:r>
        <w:br/>
      </w:r>
      <w:r w:rsidRPr="450B5068" w:rsidR="3B39ABE5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 xml:space="preserve">- </w:t>
      </w:r>
      <w:r w:rsidRPr="450B5068" w:rsidR="3B39ABE5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Identify</w:t>
      </w:r>
      <w:r w:rsidRPr="450B5068" w:rsidR="3B39ABE5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 xml:space="preserve"> a safe place to go in an emergency (family, friends, shelters).</w:t>
      </w:r>
      <w:r>
        <w:br/>
      </w:r>
      <w:r w:rsidRPr="450B5068" w:rsidR="3B39ABE5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- Keep important documents (ID, financial information) in a safe, easily accessible place.</w:t>
      </w:r>
      <w:r>
        <w:br/>
      </w:r>
      <w:r w:rsidRPr="450B5068" w:rsidR="3B39ABE5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- Plan how to get to your safe place quickly.</w:t>
      </w:r>
      <w:r>
        <w:br/>
      </w:r>
      <w:r>
        <w:br/>
      </w:r>
      <w:r w:rsidRPr="450B5068" w:rsidR="3B39ABE5">
        <w:rPr>
          <w:rFonts w:ascii="Segoe UI" w:hAnsi="Segoe UI" w:eastAsia="Segoe UI" w:cs="Segoe UI"/>
          <w:b w:val="1"/>
          <w:bCs w:val="1"/>
          <w:color w:val="000000" w:themeColor="text1" w:themeTint="FF" w:themeShade="FF"/>
          <w:sz w:val="22"/>
          <w:szCs w:val="22"/>
        </w:rPr>
        <w:t>Establish a Code Word:</w:t>
      </w:r>
      <w:r>
        <w:br/>
      </w:r>
      <w:r w:rsidRPr="450B5068" w:rsidR="3B39ABE5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- Use a code word with trusted friends or family to signal that you need help.</w:t>
      </w:r>
      <w:r>
        <w:br/>
      </w:r>
      <w:r>
        <w:br/>
      </w:r>
      <w:r w:rsidRPr="450B5068" w:rsidR="3B39ABE5">
        <w:rPr>
          <w:rFonts w:ascii="Segoe UI" w:hAnsi="Segoe UI" w:eastAsia="Segoe UI" w:cs="Segoe UI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Gather Resources</w:t>
      </w:r>
      <w:r w:rsidRPr="450B5068" w:rsidR="3B39ABE5">
        <w:rPr>
          <w:rFonts w:ascii="Segoe UI" w:hAnsi="Segoe UI" w:eastAsia="Segoe UI" w:cs="Segoe UI"/>
          <w:i w:val="1"/>
          <w:iCs w:val="1"/>
          <w:color w:val="000000" w:themeColor="text1" w:themeTint="FF" w:themeShade="FF"/>
          <w:sz w:val="22"/>
          <w:szCs w:val="22"/>
        </w:rPr>
        <w:t>:</w:t>
      </w:r>
      <w:r>
        <w:br/>
      </w:r>
      <w:r w:rsidRPr="450B5068" w:rsidR="3B39ABE5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- Keep a list of resources, including contact numbers for hotlines, shelters, and legal aid.</w:t>
      </w:r>
      <w:r>
        <w:br/>
      </w:r>
      <w:r>
        <w:br/>
      </w:r>
      <w:r w:rsidRPr="450B5068" w:rsidR="3B39ABE5">
        <w:rPr>
          <w:rFonts w:ascii="Segoe UI" w:hAnsi="Segoe UI" w:eastAsia="Segoe UI" w:cs="Segoe UI"/>
          <w:b w:val="1"/>
          <w:bCs w:val="1"/>
          <w:color w:val="000000" w:themeColor="text1" w:themeTint="FF" w:themeShade="FF"/>
          <w:sz w:val="22"/>
          <w:szCs w:val="22"/>
        </w:rPr>
        <w:t>Document Incidents:</w:t>
      </w:r>
      <w:r>
        <w:br/>
      </w:r>
      <w:r w:rsidRPr="450B5068" w:rsidR="3B39ABE5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 xml:space="preserve">- Keep a record of abusive incidents (dates, times, what happened) as this may be important for legal </w:t>
      </w:r>
      <w:r w:rsidRPr="450B5068" w:rsidR="3B39ABE5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actions</w:t>
      </w:r>
      <w:r w:rsidRPr="450B5068" w:rsidR="3B39ABE5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.</w:t>
      </w:r>
      <w:r>
        <w:br/>
      </w:r>
      <w:r>
        <w:br/>
      </w:r>
      <w:r w:rsidRPr="450B5068" w:rsidR="3B39ABE5">
        <w:rPr>
          <w:rFonts w:ascii="Segoe UI" w:hAnsi="Segoe UI" w:eastAsia="Segoe UI" w:cs="Segoe UI"/>
          <w:b w:val="1"/>
          <w:bCs w:val="1"/>
          <w:color w:val="000000" w:themeColor="text1" w:themeTint="FF" w:themeShade="FF"/>
          <w:sz w:val="22"/>
          <w:szCs w:val="22"/>
        </w:rPr>
        <w:t>Seek Legal Protection:</w:t>
      </w:r>
      <w:r>
        <w:br/>
      </w:r>
      <w:r w:rsidRPr="450B5068" w:rsidR="3B39ABE5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- Consider obtaining a restraining order or protection order through the local family court.</w:t>
      </w:r>
      <w:r>
        <w:br/>
      </w:r>
      <w:r>
        <w:br/>
      </w:r>
      <w:r w:rsidRPr="450B5068" w:rsidR="3B39ABE5">
        <w:rPr>
          <w:rFonts w:ascii="Segoe UI" w:hAnsi="Segoe UI" w:eastAsia="Segoe UI" w:cs="Segoe UI"/>
          <w:b w:val="1"/>
          <w:bCs w:val="1"/>
          <w:color w:val="000000" w:themeColor="text1" w:themeTint="FF" w:themeShade="FF"/>
          <w:sz w:val="22"/>
          <w:szCs w:val="22"/>
        </w:rPr>
        <w:t>Stay Connected:</w:t>
      </w:r>
      <w:r>
        <w:br/>
      </w:r>
      <w:r w:rsidRPr="450B5068" w:rsidR="3B39ABE5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- Reach out to supportive friends and family who can help you in times of need.</w:t>
      </w:r>
      <w:r>
        <w:br/>
      </w:r>
      <w:r>
        <w:br/>
      </w:r>
      <w:r w:rsidRPr="450B5068" w:rsidR="3B39ABE5">
        <w:rPr>
          <w:rFonts w:ascii="Segoe UI" w:hAnsi="Segoe UI" w:eastAsia="Segoe UI" w:cs="Segoe UI"/>
          <w:b w:val="1"/>
          <w:bCs w:val="1"/>
          <w:color w:val="000000" w:themeColor="text1" w:themeTint="FF" w:themeShade="FF"/>
          <w:sz w:val="22"/>
          <w:szCs w:val="22"/>
        </w:rPr>
        <w:t>Practice Self-Care:</w:t>
      </w:r>
      <w:r>
        <w:br/>
      </w:r>
      <w:r w:rsidRPr="450B5068" w:rsidR="3B39ABE5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- Take care of your mental and physical well-being through counseling, support groups, or self-care activities.</w:t>
      </w:r>
      <w:r>
        <w:br/>
      </w:r>
      <w:r>
        <w:br/>
      </w:r>
      <w:r w:rsidRPr="450B5068" w:rsidR="3B39ABE5">
        <w:rPr>
          <w:rFonts w:ascii="Segoe UI" w:hAnsi="Segoe UI" w:eastAsia="Segoe UI" w:cs="Segoe UI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Important Contacts</w:t>
      </w:r>
      <w:r>
        <w:br/>
      </w:r>
      <w:r>
        <w:br/>
      </w:r>
      <w:r w:rsidRPr="450B5068" w:rsidR="3B39ABE5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- Emergency: 911</w:t>
      </w:r>
      <w:r>
        <w:br/>
      </w:r>
      <w:r w:rsidRPr="450B5068" w:rsidR="3B39ABE5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- National Domestic Violence Hotline: 1-800-799-SAFE (7233)</w:t>
      </w:r>
      <w:r>
        <w:br/>
      </w:r>
      <w:r w:rsidRPr="450B5068" w:rsidR="3B39ABE5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- St. Louis Crisis Nursery: 314-292-5760</w:t>
      </w:r>
      <w:r>
        <w:br/>
      </w:r>
      <w:r w:rsidRPr="450B5068" w:rsidR="3B39ABE5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- Women’s Safe House: 314-772-4535</w:t>
      </w:r>
      <w:r>
        <w:br/>
      </w:r>
      <w:r>
        <w:br/>
      </w:r>
      <w:r w:rsidRPr="450B5068" w:rsidR="3B39ABE5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 xml:space="preserve">Remember, you are not alone, and there are people and organizations ready to help you. Your safety is </w:t>
      </w:r>
      <w:r w:rsidRPr="450B5068" w:rsidR="3B39ABE5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the</w:t>
      </w:r>
      <w:r w:rsidRPr="450B5068" w:rsidR="3B39ABE5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 xml:space="preserve"> priority.</w:t>
      </w:r>
      <w:r>
        <w:br/>
      </w:r>
    </w:p>
    <w:p w:rsidR="7EF0011A" w:rsidP="450B5068" w:rsidRDefault="0AD306E3" w14:paraId="6917D749" w14:textId="4C2CE738">
      <w:pPr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</w:pPr>
      <w:r w:rsidRPr="450B5068" w:rsidR="6C78B913">
        <w:rPr>
          <w:rFonts w:ascii="Segoe UI" w:hAnsi="Segoe UI" w:eastAsia="Segoe UI" w:cs="Segoe UI"/>
          <w:color w:val="000000" w:themeColor="text1" w:themeTint="FF" w:themeShade="FF"/>
          <w:sz w:val="22"/>
          <w:szCs w:val="22"/>
          <w:u w:val="single"/>
        </w:rPr>
        <w:t>Missouri Department of Mental Healt</w:t>
      </w:r>
      <w:r w:rsidRPr="450B5068" w:rsidR="6C78B913">
        <w:rPr>
          <w:rFonts w:ascii="Segoe UI" w:hAnsi="Segoe UI" w:eastAsia="Segoe UI" w:cs="Segoe UI"/>
          <w:color w:val="000000" w:themeColor="text1" w:themeTint="FF" w:themeShade="FF"/>
          <w:sz w:val="22"/>
          <w:szCs w:val="22"/>
          <w:u w:val="single"/>
        </w:rPr>
        <w:t>h</w:t>
      </w:r>
      <w:r>
        <w:br/>
      </w:r>
      <w:r w:rsidRPr="450B5068" w:rsidR="6C78B913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- Offers a range of mental health services through various local providers. They have programs specifically designed for low-income individuals and families.</w:t>
      </w:r>
      <w:r>
        <w:br/>
      </w:r>
      <w:r w:rsidRPr="450B5068" w:rsidR="6C78B913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- (573) 751-8015</w:t>
      </w:r>
      <w:r>
        <w:br/>
      </w:r>
      <w:r w:rsidRPr="450B5068" w:rsidR="6C78B913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 xml:space="preserve">- Missouri Department of Mental </w:t>
      </w:r>
      <w:r w:rsidRPr="450B5068" w:rsidR="6C78B913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Health</w:t>
      </w:r>
      <w:r w:rsidRPr="450B5068" w:rsidR="67B769A8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 xml:space="preserve"> </w:t>
      </w:r>
      <w:r w:rsidRPr="450B5068" w:rsidR="6C78B913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(</w:t>
      </w:r>
      <w:hyperlink r:id="R83dc3f666f48448d">
        <w:r w:rsidRPr="450B5068" w:rsidR="6C78B913">
          <w:rPr>
            <w:rStyle w:val="Hyperlink"/>
            <w:rFonts w:ascii="Segoe UI" w:hAnsi="Segoe UI" w:eastAsia="Segoe UI" w:cs="Segoe UI"/>
            <w:sz w:val="22"/>
            <w:szCs w:val="22"/>
          </w:rPr>
          <w:t>https://dmh.mo.gov</w:t>
        </w:r>
      </w:hyperlink>
      <w:r w:rsidRPr="450B5068" w:rsidR="6C78B913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)</w:t>
      </w:r>
      <w:r>
        <w:br/>
      </w:r>
      <w:r>
        <w:br/>
      </w:r>
      <w:r w:rsidRPr="450B5068" w:rsidR="6C78B913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 xml:space="preserve"> </w:t>
      </w:r>
      <w:r w:rsidRPr="450B5068" w:rsidR="6C78B913">
        <w:rPr>
          <w:rFonts w:ascii="Segoe UI" w:hAnsi="Segoe UI" w:eastAsia="Segoe UI" w:cs="Segoe UI"/>
          <w:color w:val="000000" w:themeColor="text1" w:themeTint="FF" w:themeShade="FF"/>
          <w:sz w:val="22"/>
          <w:szCs w:val="22"/>
          <w:u w:val="single"/>
        </w:rPr>
        <w:t>St. Louis Mental Health Board</w:t>
      </w:r>
      <w:r>
        <w:br/>
      </w:r>
      <w:r w:rsidRPr="450B5068" w:rsidR="6C78B913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- Provides funding and oversight for various mental health services in the St. Louis area. They can connect individuals with affordable counseling options.</w:t>
      </w:r>
      <w:r>
        <w:br/>
      </w:r>
      <w:r w:rsidRPr="450B5068" w:rsidR="6C78B913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 xml:space="preserve">- </w:t>
      </w:r>
      <w:r w:rsidRPr="450B5068" w:rsidR="6A49DE1D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314-535-6964</w:t>
      </w:r>
      <w:r>
        <w:br/>
      </w:r>
      <w:r w:rsidRPr="450B5068" w:rsidR="6C78B913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 xml:space="preserve">- St. Louis </w:t>
      </w:r>
      <w:r w:rsidRPr="450B5068" w:rsidR="4C2BE71B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 xml:space="preserve">City </w:t>
      </w:r>
      <w:r w:rsidRPr="450B5068" w:rsidR="6C78B913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 xml:space="preserve">Mental Health </w:t>
      </w:r>
      <w:r w:rsidRPr="450B5068" w:rsidR="6C78B913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Board</w:t>
      </w:r>
      <w:r w:rsidRPr="450B5068" w:rsidR="5A8C453C">
        <w:rPr>
          <w:rFonts w:ascii="Segoe UI" w:hAnsi="Segoe UI" w:eastAsia="Segoe UI" w:cs="Segoe UI"/>
          <w:noProof w:val="0"/>
          <w:sz w:val="22"/>
          <w:szCs w:val="22"/>
          <w:lang w:val="en-US"/>
        </w:rPr>
        <w:t xml:space="preserve"> </w:t>
      </w:r>
      <w:r w:rsidRPr="450B5068" w:rsidR="6C78B913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(</w:t>
      </w:r>
      <w:hyperlink r:id="R779b7a2b13ee43e6">
        <w:r w:rsidRPr="450B5068" w:rsidR="6C78B913">
          <w:rPr>
            <w:rStyle w:val="Hyperlink"/>
            <w:rFonts w:ascii="Segoe UI" w:hAnsi="Segoe UI" w:eastAsia="Segoe UI" w:cs="Segoe UI"/>
            <w:sz w:val="22"/>
            <w:szCs w:val="22"/>
          </w:rPr>
          <w:t>https://www.stlmentalhealthboard.org</w:t>
        </w:r>
      </w:hyperlink>
      <w:r w:rsidRPr="450B5068" w:rsidR="6C78B913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)</w:t>
      </w:r>
      <w:r>
        <w:br/>
      </w:r>
      <w:r>
        <w:br/>
      </w:r>
      <w:r w:rsidRPr="450B5068" w:rsidR="6C78B913">
        <w:rPr>
          <w:rFonts w:ascii="Segoe UI" w:hAnsi="Segoe UI" w:eastAsia="Segoe UI" w:cs="Segoe UI"/>
          <w:color w:val="000000" w:themeColor="text1" w:themeTint="FF" w:themeShade="FF"/>
          <w:sz w:val="22"/>
          <w:szCs w:val="22"/>
          <w:u w:val="single"/>
        </w:rPr>
        <w:t>Mental Health America of Eastern Missouri</w:t>
      </w:r>
      <w:r>
        <w:br/>
      </w:r>
      <w:r w:rsidRPr="450B5068" w:rsidR="6C78B913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- Offers a range of mental health services, including counseling, support groups, and resources for individuals in need. They focus on accessibility for low-income populations.</w:t>
      </w:r>
      <w:r>
        <w:br/>
      </w:r>
      <w:r w:rsidRPr="450B5068" w:rsidR="6C78B913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- (314) 773-1399</w:t>
      </w:r>
      <w:r>
        <w:br/>
      </w:r>
      <w:r w:rsidRPr="450B5068" w:rsidR="6C78B913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 xml:space="preserve">- Mental Health America of Eastern </w:t>
      </w:r>
      <w:r w:rsidRPr="450B5068" w:rsidR="6C78B913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Missouri</w:t>
      </w:r>
      <w:r w:rsidRPr="450B5068" w:rsidR="69FFAF2C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 xml:space="preserve"> </w:t>
      </w:r>
      <w:r w:rsidRPr="450B5068" w:rsidR="6C78B913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(</w:t>
      </w:r>
      <w:hyperlink r:id="R3706db22d3484b24">
        <w:r w:rsidRPr="450B5068" w:rsidR="6C78B913">
          <w:rPr>
            <w:rStyle w:val="Hyperlink"/>
            <w:rFonts w:ascii="Segoe UI" w:hAnsi="Segoe UI" w:eastAsia="Segoe UI" w:cs="Segoe UI"/>
            <w:sz w:val="22"/>
            <w:szCs w:val="22"/>
          </w:rPr>
          <w:t>https://www.mha-em.org</w:t>
        </w:r>
      </w:hyperlink>
      <w:r w:rsidRPr="450B5068" w:rsidR="6C78B913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)</w:t>
      </w:r>
      <w:r w:rsidRPr="450B5068" w:rsidR="105A36B4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 xml:space="preserve">  </w:t>
      </w:r>
    </w:p>
    <w:p w:rsidR="7EF0011A" w:rsidP="450B5068" w:rsidRDefault="7EF0011A" w14:paraId="6B89A99B" w14:textId="47430669">
      <w:pPr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</w:pPr>
      <w:r>
        <w:br/>
      </w:r>
      <w:r w:rsidRPr="450B5068" w:rsidR="117E1727">
        <w:rPr>
          <w:b w:val="1"/>
          <w:bCs w:val="1"/>
        </w:rPr>
        <w:t>Behavioral Health Response Hotline</w:t>
      </w:r>
      <w:r>
        <w:br/>
      </w:r>
      <w:r w:rsidRPr="450B5068" w:rsidR="3139A86A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- 24/7 crisis hotline, emergency psychiatric services.</w:t>
      </w:r>
      <w:r>
        <w:br/>
      </w:r>
      <w:r w:rsidRPr="450B5068" w:rsidR="3139A86A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- (314) 469-6644</w:t>
      </w:r>
      <w:proofErr w:type="spellStart"/>
      <w:proofErr w:type="spellEnd"/>
      <w:proofErr w:type="spellStart"/>
      <w:proofErr w:type="spellEnd"/>
    </w:p>
    <w:p w:rsidR="7EF0011A" w:rsidP="450B5068" w:rsidRDefault="7EF0011A" w14:paraId="7429B5A7" w14:textId="3F82B6C6">
      <w:pPr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</w:pPr>
      <w:r w:rsidRPr="450B5068" w:rsidR="0845E4C8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- https://www.communitycouncilstc.org/</w:t>
      </w:r>
    </w:p>
    <w:p w:rsidR="7EF0011A" w:rsidP="450B5068" w:rsidRDefault="7EF0011A" w14:paraId="6D070D97" w14:textId="7405812A">
      <w:pPr>
        <w:pStyle w:val="Normal"/>
        <w:ind w:left="0"/>
        <w:rPr>
          <w:rFonts w:ascii="Segoe UI" w:hAnsi="Segoe UI" w:eastAsia="Segoe UI" w:cs="Segoe UI"/>
          <w:b w:val="1"/>
          <w:bCs w:val="1"/>
          <w:color w:val="000000" w:themeColor="text1"/>
          <w:sz w:val="22"/>
          <w:szCs w:val="22"/>
          <w:u w:val="single"/>
        </w:rPr>
      </w:pPr>
      <w:r>
        <w:br/>
      </w:r>
      <w:r w:rsidRPr="450B5068" w:rsidR="2FCD79B8">
        <w:rPr>
          <w:rFonts w:ascii="Segoe UI" w:hAnsi="Segoe UI" w:eastAsia="Segoe UI" w:cs="Segoe UI"/>
          <w:color w:val="000000" w:themeColor="text1" w:themeTint="FF" w:themeShade="FF"/>
          <w:sz w:val="22"/>
          <w:szCs w:val="22"/>
          <w:u w:val="single"/>
        </w:rPr>
        <w:t>NAMI St. Louis</w:t>
      </w:r>
      <w:r>
        <w:br/>
      </w:r>
      <w:r w:rsidRPr="450B5068" w:rsidR="2FCD79B8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- Provides resources and support for mental health, including referrals to affordable counseling services.</w:t>
      </w:r>
      <w:r>
        <w:br/>
      </w:r>
      <w:r w:rsidRPr="450B5068" w:rsidR="2FCD79B8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- (314) 962-4670</w:t>
      </w:r>
      <w:r>
        <w:br/>
      </w:r>
      <w:r w:rsidRPr="450B5068" w:rsidR="2FCD79B8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- NAMI St. Louis</w:t>
      </w:r>
      <w:r w:rsidRPr="450B5068" w:rsidR="3E9A48EF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 xml:space="preserve"> </w:t>
      </w:r>
      <w:r w:rsidRPr="450B5068" w:rsidR="2FCD79B8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(</w:t>
      </w:r>
      <w:hyperlink r:id="Rfaf8db003fcd4ed7">
        <w:r w:rsidRPr="450B5068" w:rsidR="2FCD79B8">
          <w:rPr>
            <w:rStyle w:val="Hyperlink"/>
            <w:rFonts w:ascii="Segoe UI" w:hAnsi="Segoe UI" w:eastAsia="Segoe UI" w:cs="Segoe UI"/>
            <w:sz w:val="22"/>
            <w:szCs w:val="22"/>
          </w:rPr>
          <w:t>https://www.namistl.org</w:t>
        </w:r>
      </w:hyperlink>
      <w:r w:rsidRPr="450B5068" w:rsidR="2FCD79B8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)</w:t>
      </w:r>
      <w:r>
        <w:br/>
      </w:r>
      <w:r>
        <w:br/>
      </w:r>
      <w:r w:rsidRPr="450B5068" w:rsidR="2FCD79B8">
        <w:rPr>
          <w:rFonts w:ascii="Segoe UI" w:hAnsi="Segoe UI" w:eastAsia="Segoe UI" w:cs="Segoe UI"/>
          <w:color w:val="000000" w:themeColor="text1" w:themeTint="FF" w:themeShade="FF"/>
          <w:sz w:val="22"/>
          <w:szCs w:val="22"/>
          <w:u w:val="single"/>
        </w:rPr>
        <w:t>It’s recommended to reach out to these organizations for specific service availability, eligibility requirements, and to schedule appointments.</w:t>
      </w:r>
    </w:p>
    <w:p w:rsidR="096F358D" w:rsidP="00CF0044" w:rsidRDefault="096F358D" w14:paraId="2CFBC1D4" w14:textId="2E90B260"/>
    <w:p w:rsidR="3CB6D088" w:rsidP="4593480B" w:rsidRDefault="3CB6D088" w14:paraId="5C9A2D73" w14:textId="42230636">
      <w:pPr>
        <w:rPr>
          <w:b/>
          <w:bCs/>
        </w:rPr>
      </w:pPr>
      <w:r w:rsidRPr="4593480B">
        <w:rPr>
          <w:b/>
          <w:bCs/>
        </w:rPr>
        <w:t>Financial Aid</w:t>
      </w:r>
    </w:p>
    <w:p w:rsidR="20A8CB37" w:rsidP="4593480B" w:rsidRDefault="20A8CB37" w14:paraId="25467D4B" w14:textId="4D1FB7F0">
      <w:pPr>
        <w:rPr>
          <w:rFonts w:ascii="Segoe UI" w:hAnsi="Segoe UI" w:eastAsia="Segoe UI" w:cs="Segoe UI"/>
          <w:color w:val="000000" w:themeColor="text1"/>
          <w:sz w:val="22"/>
          <w:szCs w:val="22"/>
        </w:rPr>
      </w:pPr>
      <w:r w:rsidRPr="450B5068" w:rsidR="20A8CB37">
        <w:rPr>
          <w:rFonts w:ascii="Segoe UI" w:hAnsi="Segoe UI" w:eastAsia="Segoe UI" w:cs="Segoe UI"/>
          <w:color w:val="000000" w:themeColor="text1" w:themeTint="FF" w:themeShade="FF"/>
          <w:sz w:val="22"/>
          <w:szCs w:val="22"/>
          <w:u w:val="single"/>
        </w:rPr>
        <w:t>United Way of Greater St. Louis</w:t>
      </w:r>
      <w:r>
        <w:br/>
      </w:r>
      <w:r w:rsidRPr="450B5068" w:rsidR="20A8CB37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 xml:space="preserve">- </w:t>
      </w:r>
      <w:r w:rsidRPr="450B5068" w:rsidR="20A8CB37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Provides</w:t>
      </w:r>
      <w:r w:rsidRPr="450B5068" w:rsidR="20A8CB37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 xml:space="preserve"> a range of financial </w:t>
      </w:r>
      <w:r w:rsidRPr="450B5068" w:rsidR="20A8CB37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assistance</w:t>
      </w:r>
      <w:r w:rsidRPr="450B5068" w:rsidR="20A8CB37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 xml:space="preserve"> resources, including emergency funds and referrals for various needs.</w:t>
      </w:r>
      <w:r w:rsidRPr="450B5068" w:rsidR="42F60637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 xml:space="preserve"> Offers a 2-1-1 helpline that connects individuals to a variety of services, including financial </w:t>
      </w:r>
      <w:r w:rsidRPr="450B5068" w:rsidR="42F60637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assistance</w:t>
      </w:r>
      <w:r w:rsidRPr="450B5068" w:rsidR="42F60637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, food support, and housing resources. They also provide grants and funding for community programs. United Way partners with local agencies and organizations to ensure comprehensive support.</w:t>
      </w:r>
      <w:r>
        <w:br/>
      </w:r>
      <w:r w:rsidRPr="450B5068" w:rsidR="20A8CB37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- (314) 421-0700</w:t>
      </w:r>
      <w:r>
        <w:br/>
      </w:r>
      <w:r w:rsidRPr="450B5068" w:rsidR="20A8CB37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 xml:space="preserve">- United Way of Greater St. </w:t>
      </w:r>
      <w:r w:rsidRPr="450B5068" w:rsidR="20A8CB37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Louis</w:t>
      </w:r>
      <w:r w:rsidRPr="450B5068" w:rsidR="6B34D532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 xml:space="preserve"> </w:t>
      </w:r>
      <w:r w:rsidRPr="450B5068" w:rsidR="20A8CB37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(</w:t>
      </w:r>
      <w:hyperlink r:id="R2cf3ef5809264503">
        <w:r w:rsidRPr="450B5068" w:rsidR="20A8CB37">
          <w:rPr>
            <w:rStyle w:val="Hyperlink"/>
            <w:rFonts w:ascii="Segoe UI" w:hAnsi="Segoe UI" w:eastAsia="Segoe UI" w:cs="Segoe UI"/>
            <w:sz w:val="22"/>
            <w:szCs w:val="22"/>
          </w:rPr>
          <w:t>https://www.stl.unitedway.org</w:t>
        </w:r>
      </w:hyperlink>
      <w:r w:rsidRPr="450B5068" w:rsidR="20A8CB37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)</w:t>
      </w:r>
      <w:r>
        <w:br/>
      </w:r>
      <w:r>
        <w:br/>
      </w:r>
      <w:r w:rsidRPr="450B5068" w:rsidR="20A8CB37">
        <w:rPr>
          <w:rFonts w:ascii="Segoe UI" w:hAnsi="Segoe UI" w:eastAsia="Segoe UI" w:cs="Segoe UI"/>
          <w:color w:val="000000" w:themeColor="text1" w:themeTint="FF" w:themeShade="FF"/>
          <w:sz w:val="22"/>
          <w:szCs w:val="22"/>
          <w:u w:val="single"/>
        </w:rPr>
        <w:t>St. Louis Community Action Agency</w:t>
      </w:r>
      <w:r>
        <w:br/>
      </w:r>
      <w:r w:rsidRPr="450B5068" w:rsidR="20A8CB37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 xml:space="preserve">- Offers financial </w:t>
      </w:r>
      <w:r w:rsidRPr="450B5068" w:rsidR="20A8CB37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assistance</w:t>
      </w:r>
      <w:r w:rsidRPr="450B5068" w:rsidR="20A8CB37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 xml:space="preserve"> programs, including utility </w:t>
      </w:r>
      <w:r w:rsidRPr="450B5068" w:rsidR="20A8CB37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assistance</w:t>
      </w:r>
      <w:r w:rsidRPr="450B5068" w:rsidR="20A8CB37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 xml:space="preserve"> and emergency funds for low-income families.</w:t>
      </w:r>
      <w:r w:rsidRPr="450B5068" w:rsidR="25FD035F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 xml:space="preserve"> </w:t>
      </w:r>
      <w:r w:rsidRPr="450B5068" w:rsidR="25FD035F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Provides</w:t>
      </w:r>
      <w:r w:rsidRPr="450B5068" w:rsidR="25FD035F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 xml:space="preserve"> utility </w:t>
      </w:r>
      <w:r w:rsidRPr="450B5068" w:rsidR="25FD035F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assistance</w:t>
      </w:r>
      <w:r w:rsidRPr="450B5068" w:rsidR="25FD035F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 xml:space="preserve">, rent </w:t>
      </w:r>
      <w:r w:rsidRPr="450B5068" w:rsidR="25FD035F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assistance</w:t>
      </w:r>
      <w:r w:rsidRPr="450B5068" w:rsidR="25FD035F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, and access to food resources. They also offer job training and employment support. The agency focuses on empowering families to achieve self-sufficiency through various programs.</w:t>
      </w:r>
      <w:r>
        <w:br/>
      </w:r>
      <w:r w:rsidRPr="450B5068" w:rsidR="20A8CB37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- (314) 863-0015</w:t>
      </w:r>
      <w:r>
        <w:br/>
      </w:r>
      <w:r w:rsidRPr="450B5068" w:rsidR="20A8CB37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- SLCAA</w:t>
      </w:r>
      <w:r w:rsidRPr="450B5068" w:rsidR="7AD0C1FE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 xml:space="preserve"> </w:t>
      </w:r>
      <w:r w:rsidRPr="450B5068" w:rsidR="20A8CB37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(https://www.stl-caa.org)</w:t>
      </w:r>
      <w:r>
        <w:br/>
      </w:r>
    </w:p>
    <w:p w:rsidR="096F358D" w:rsidP="096F358D" w:rsidRDefault="096F358D" w14:paraId="01BC38A9" w14:textId="7CF2AA5F">
      <w:pPr/>
      <w:r w:rsidRPr="450B5068" w:rsidR="20A8CB37">
        <w:rPr>
          <w:rFonts w:ascii="Segoe UI" w:hAnsi="Segoe UI" w:eastAsia="Segoe UI" w:cs="Segoe UI"/>
          <w:b w:val="1"/>
          <w:bCs w:val="1"/>
          <w:color w:val="000000" w:themeColor="text1" w:themeTint="FF" w:themeShade="FF"/>
          <w:sz w:val="22"/>
          <w:szCs w:val="22"/>
        </w:rPr>
        <w:t xml:space="preserve">Housing Assistance </w:t>
      </w:r>
      <w:r>
        <w:br/>
      </w:r>
      <w:r>
        <w:br/>
      </w:r>
      <w:r w:rsidRPr="450B5068" w:rsidR="20A8CB37">
        <w:rPr>
          <w:rFonts w:ascii="Segoe UI" w:hAnsi="Segoe UI" w:eastAsia="Segoe UI" w:cs="Segoe UI"/>
          <w:color w:val="000000" w:themeColor="text1" w:themeTint="FF" w:themeShade="FF"/>
          <w:sz w:val="22"/>
          <w:szCs w:val="22"/>
          <w:u w:val="single"/>
        </w:rPr>
        <w:t>St. Louis Housing Authority</w:t>
      </w:r>
      <w:r>
        <w:br/>
      </w:r>
      <w:r w:rsidRPr="450B5068" w:rsidR="20A8CB37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 xml:space="preserve">- Provides housing </w:t>
      </w:r>
      <w:r w:rsidRPr="450B5068" w:rsidR="20A8CB37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assistance</w:t>
      </w:r>
      <w:r w:rsidRPr="450B5068" w:rsidR="20A8CB37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 xml:space="preserve"> programs, including Section 8 vouchers and public housing options for low-income individuals and families.</w:t>
      </w:r>
      <w:r w:rsidRPr="450B5068" w:rsidR="119903F1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 xml:space="preserve"> Administers the Housing Choice Voucher Program (Section 8), which </w:t>
      </w:r>
      <w:r w:rsidRPr="450B5068" w:rsidR="119903F1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assists</w:t>
      </w:r>
      <w:r w:rsidRPr="450B5068" w:rsidR="119903F1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 xml:space="preserve"> low-income families in renting safe and affordable housing in the private market. They also manage public housing </w:t>
      </w:r>
      <w:r w:rsidRPr="450B5068" w:rsidR="119903F1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developments</w:t>
      </w:r>
      <w:r w:rsidRPr="450B5068" w:rsidR="119903F1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 xml:space="preserve">. Applications for housing </w:t>
      </w:r>
      <w:r w:rsidRPr="450B5068" w:rsidR="119903F1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assistance</w:t>
      </w:r>
      <w:r w:rsidRPr="450B5068" w:rsidR="119903F1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 xml:space="preserve"> can be done through their website or in person.</w:t>
      </w:r>
      <w:r>
        <w:br/>
      </w:r>
      <w:r w:rsidRPr="450B5068" w:rsidR="20A8CB37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- (314) 428-3200</w:t>
      </w:r>
      <w:r>
        <w:br/>
      </w:r>
      <w:r w:rsidRPr="450B5068" w:rsidR="20A8CB37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 xml:space="preserve">- St. Louis Housing </w:t>
      </w:r>
      <w:r w:rsidRPr="450B5068" w:rsidR="20A8CB37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Authority</w:t>
      </w:r>
      <w:r w:rsidRPr="450B5068" w:rsidR="5BC40FA2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 xml:space="preserve"> </w:t>
      </w:r>
      <w:r w:rsidRPr="450B5068" w:rsidR="20A8CB37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(</w:t>
      </w:r>
      <w:hyperlink r:id="R047f31ee8de54570">
        <w:r w:rsidRPr="450B5068" w:rsidR="20A8CB37">
          <w:rPr>
            <w:rStyle w:val="Hyperlink"/>
            <w:rFonts w:ascii="Segoe UI" w:hAnsi="Segoe UI" w:eastAsia="Segoe UI" w:cs="Segoe UI"/>
            <w:sz w:val="22"/>
            <w:szCs w:val="22"/>
          </w:rPr>
          <w:t>http://www.stlouispha.org</w:t>
        </w:r>
      </w:hyperlink>
      <w:r w:rsidRPr="450B5068" w:rsidR="20A8CB37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)</w:t>
      </w:r>
      <w:r>
        <w:br/>
      </w:r>
      <w:r>
        <w:br/>
      </w:r>
      <w:r w:rsidRPr="450B5068" w:rsidR="20A8CB37">
        <w:rPr>
          <w:rFonts w:ascii="Segoe UI" w:hAnsi="Segoe UI" w:eastAsia="Segoe UI" w:cs="Segoe UI"/>
          <w:color w:val="000000" w:themeColor="text1" w:themeTint="FF" w:themeShade="FF"/>
          <w:sz w:val="22"/>
          <w:szCs w:val="22"/>
          <w:u w:val="single"/>
        </w:rPr>
        <w:t>Missouri Department of Social Services – Family Support Division</w:t>
      </w:r>
      <w:r>
        <w:br/>
      </w:r>
      <w:r w:rsidRPr="450B5068" w:rsidR="20A8CB37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 xml:space="preserve">- Offers various housing </w:t>
      </w:r>
      <w:r w:rsidRPr="450B5068" w:rsidR="20A8CB37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assistance</w:t>
      </w:r>
      <w:r w:rsidRPr="450B5068" w:rsidR="20A8CB37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 xml:space="preserve"> programs, including rental </w:t>
      </w:r>
      <w:r w:rsidRPr="450B5068" w:rsidR="20A8CB37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assistance</w:t>
      </w:r>
      <w:r w:rsidRPr="450B5068" w:rsidR="20A8CB37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 xml:space="preserve"> and support for low-income families.</w:t>
      </w:r>
      <w:r w:rsidRPr="450B5068" w:rsidR="2C35DBC2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 xml:space="preserve"> </w:t>
      </w:r>
      <w:r w:rsidRPr="450B5068" w:rsidR="041AD31B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 xml:space="preserve">Offers various </w:t>
      </w:r>
      <w:r w:rsidRPr="450B5068" w:rsidR="041AD31B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assistance</w:t>
      </w:r>
      <w:r w:rsidRPr="450B5068" w:rsidR="041AD31B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 xml:space="preserve"> programs, including Temporary Assistance for Needy Families (TANF) and food </w:t>
      </w:r>
      <w:r w:rsidRPr="450B5068" w:rsidR="041AD31B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assistance</w:t>
      </w:r>
      <w:r w:rsidRPr="450B5068" w:rsidR="041AD31B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, which can help with housing costs. They also provide resources for job training and employment services.</w:t>
      </w:r>
      <w:r>
        <w:br/>
      </w:r>
      <w:r w:rsidRPr="450B5068" w:rsidR="20A8CB37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- (855) 373-4636</w:t>
      </w:r>
      <w:r>
        <w:br/>
      </w:r>
      <w:r w:rsidRPr="450B5068" w:rsidR="20A8CB37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 xml:space="preserve">- Missouri </w:t>
      </w:r>
      <w:r w:rsidRPr="450B5068" w:rsidR="20A8CB37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DSS</w:t>
      </w:r>
      <w:r w:rsidRPr="450B5068" w:rsidR="54DA42F2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 xml:space="preserve"> </w:t>
      </w:r>
      <w:r w:rsidRPr="450B5068" w:rsidR="20A8CB37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(</w:t>
      </w:r>
      <w:hyperlink r:id="Rb486cf89b7ba4d46">
        <w:r w:rsidRPr="450B5068" w:rsidR="20A8CB37">
          <w:rPr>
            <w:rStyle w:val="Hyperlink"/>
            <w:rFonts w:ascii="Segoe UI" w:hAnsi="Segoe UI" w:eastAsia="Segoe UI" w:cs="Segoe UI"/>
            <w:sz w:val="22"/>
            <w:szCs w:val="22"/>
          </w:rPr>
          <w:t>https://mydss.mo.gov</w:t>
        </w:r>
      </w:hyperlink>
      <w:r w:rsidRPr="450B5068" w:rsidR="20A8CB37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)</w:t>
      </w:r>
      <w:r>
        <w:br/>
      </w:r>
    </w:p>
    <w:sectPr w:rsidR="096F358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0e1b1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3B9CB8"/>
    <w:rsid w:val="00141A64"/>
    <w:rsid w:val="001D69F6"/>
    <w:rsid w:val="002001E1"/>
    <w:rsid w:val="0020603E"/>
    <w:rsid w:val="0055045B"/>
    <w:rsid w:val="00576548"/>
    <w:rsid w:val="00864DEC"/>
    <w:rsid w:val="009A194B"/>
    <w:rsid w:val="009F2E89"/>
    <w:rsid w:val="00A36913"/>
    <w:rsid w:val="00B663C9"/>
    <w:rsid w:val="00B75C56"/>
    <w:rsid w:val="00C35A82"/>
    <w:rsid w:val="00CF0044"/>
    <w:rsid w:val="00E7625F"/>
    <w:rsid w:val="00EA33B5"/>
    <w:rsid w:val="00FB31DD"/>
    <w:rsid w:val="01EFA7F6"/>
    <w:rsid w:val="022F5981"/>
    <w:rsid w:val="03ADF56A"/>
    <w:rsid w:val="03CEB9BC"/>
    <w:rsid w:val="041AD31B"/>
    <w:rsid w:val="050EA11E"/>
    <w:rsid w:val="067C281C"/>
    <w:rsid w:val="073B9CB8"/>
    <w:rsid w:val="07F41432"/>
    <w:rsid w:val="07FBF760"/>
    <w:rsid w:val="0845E4C8"/>
    <w:rsid w:val="096F358D"/>
    <w:rsid w:val="09BB7FA2"/>
    <w:rsid w:val="0A4A9328"/>
    <w:rsid w:val="0AD306E3"/>
    <w:rsid w:val="0AEEA585"/>
    <w:rsid w:val="0C132453"/>
    <w:rsid w:val="0F210BBD"/>
    <w:rsid w:val="0FBD500D"/>
    <w:rsid w:val="1023CA36"/>
    <w:rsid w:val="105A36B4"/>
    <w:rsid w:val="105C3BBC"/>
    <w:rsid w:val="10962418"/>
    <w:rsid w:val="10B98BB0"/>
    <w:rsid w:val="10F4D44B"/>
    <w:rsid w:val="116E7987"/>
    <w:rsid w:val="117E1727"/>
    <w:rsid w:val="119903F1"/>
    <w:rsid w:val="13E74936"/>
    <w:rsid w:val="149590E4"/>
    <w:rsid w:val="14A9765C"/>
    <w:rsid w:val="14D6F398"/>
    <w:rsid w:val="16381712"/>
    <w:rsid w:val="16D7E358"/>
    <w:rsid w:val="16FCC7E5"/>
    <w:rsid w:val="1774AB67"/>
    <w:rsid w:val="17800EB7"/>
    <w:rsid w:val="19297D9B"/>
    <w:rsid w:val="1D1164E8"/>
    <w:rsid w:val="1D6573F3"/>
    <w:rsid w:val="1EEFCD15"/>
    <w:rsid w:val="1FEC0086"/>
    <w:rsid w:val="20A8CB37"/>
    <w:rsid w:val="20B18126"/>
    <w:rsid w:val="24576ECD"/>
    <w:rsid w:val="25B7FCEC"/>
    <w:rsid w:val="25FD035F"/>
    <w:rsid w:val="26326C53"/>
    <w:rsid w:val="26FB0033"/>
    <w:rsid w:val="273CE800"/>
    <w:rsid w:val="28EA5B23"/>
    <w:rsid w:val="29B233D4"/>
    <w:rsid w:val="2A31E23B"/>
    <w:rsid w:val="2B026BAF"/>
    <w:rsid w:val="2B915616"/>
    <w:rsid w:val="2BEB0870"/>
    <w:rsid w:val="2C35DBC2"/>
    <w:rsid w:val="2C94A977"/>
    <w:rsid w:val="2CB92E05"/>
    <w:rsid w:val="2D0E091C"/>
    <w:rsid w:val="2FCD79B8"/>
    <w:rsid w:val="307E2C9B"/>
    <w:rsid w:val="30DBC6C7"/>
    <w:rsid w:val="3131CE5E"/>
    <w:rsid w:val="3139A86A"/>
    <w:rsid w:val="314BCFB0"/>
    <w:rsid w:val="34822915"/>
    <w:rsid w:val="3489754B"/>
    <w:rsid w:val="34C79CBE"/>
    <w:rsid w:val="36806308"/>
    <w:rsid w:val="379D0B84"/>
    <w:rsid w:val="38B5405F"/>
    <w:rsid w:val="39D04913"/>
    <w:rsid w:val="3A5243B2"/>
    <w:rsid w:val="3AF96B1B"/>
    <w:rsid w:val="3B39ABE5"/>
    <w:rsid w:val="3CB6D088"/>
    <w:rsid w:val="3E1A7CDC"/>
    <w:rsid w:val="3E9A48EF"/>
    <w:rsid w:val="3F2735D1"/>
    <w:rsid w:val="3FCF8C7D"/>
    <w:rsid w:val="4145B1C1"/>
    <w:rsid w:val="416C2404"/>
    <w:rsid w:val="41BD088A"/>
    <w:rsid w:val="42F60637"/>
    <w:rsid w:val="4467C990"/>
    <w:rsid w:val="450B5068"/>
    <w:rsid w:val="4548E261"/>
    <w:rsid w:val="4593480B"/>
    <w:rsid w:val="465D1332"/>
    <w:rsid w:val="46C77BEB"/>
    <w:rsid w:val="46CAF877"/>
    <w:rsid w:val="490EFF93"/>
    <w:rsid w:val="4B40BBCE"/>
    <w:rsid w:val="4C1132A7"/>
    <w:rsid w:val="4C2BE71B"/>
    <w:rsid w:val="4D251D10"/>
    <w:rsid w:val="4D2F3D8F"/>
    <w:rsid w:val="4D3C5CA5"/>
    <w:rsid w:val="50548177"/>
    <w:rsid w:val="5118253A"/>
    <w:rsid w:val="52ED4945"/>
    <w:rsid w:val="53A095AB"/>
    <w:rsid w:val="54DA42F2"/>
    <w:rsid w:val="5504D84F"/>
    <w:rsid w:val="5510F14B"/>
    <w:rsid w:val="55B338E7"/>
    <w:rsid w:val="5831EAB1"/>
    <w:rsid w:val="58E88D27"/>
    <w:rsid w:val="5A775400"/>
    <w:rsid w:val="5A8C453C"/>
    <w:rsid w:val="5B09D80C"/>
    <w:rsid w:val="5BC40FA2"/>
    <w:rsid w:val="5BC86DF9"/>
    <w:rsid w:val="5D589C15"/>
    <w:rsid w:val="5E59722D"/>
    <w:rsid w:val="5E8C8A24"/>
    <w:rsid w:val="62D3F318"/>
    <w:rsid w:val="6347B0A0"/>
    <w:rsid w:val="637C6579"/>
    <w:rsid w:val="64046751"/>
    <w:rsid w:val="6431F62E"/>
    <w:rsid w:val="6625BC41"/>
    <w:rsid w:val="67865C2E"/>
    <w:rsid w:val="67B769A8"/>
    <w:rsid w:val="67BD087C"/>
    <w:rsid w:val="69415FEA"/>
    <w:rsid w:val="69FFAF2C"/>
    <w:rsid w:val="6A49DE1D"/>
    <w:rsid w:val="6AA603C5"/>
    <w:rsid w:val="6B34D532"/>
    <w:rsid w:val="6C78B913"/>
    <w:rsid w:val="6D45E155"/>
    <w:rsid w:val="6DEC6AEA"/>
    <w:rsid w:val="6E4D687B"/>
    <w:rsid w:val="6F43B0BC"/>
    <w:rsid w:val="6F6B86A5"/>
    <w:rsid w:val="70CB5EF1"/>
    <w:rsid w:val="712F2792"/>
    <w:rsid w:val="72A20BB3"/>
    <w:rsid w:val="730A4C5C"/>
    <w:rsid w:val="74CBC86F"/>
    <w:rsid w:val="7636E16F"/>
    <w:rsid w:val="785A8061"/>
    <w:rsid w:val="7ABCA64E"/>
    <w:rsid w:val="7AD0C1FE"/>
    <w:rsid w:val="7B8E80E6"/>
    <w:rsid w:val="7C3D6692"/>
    <w:rsid w:val="7C498270"/>
    <w:rsid w:val="7CB9D823"/>
    <w:rsid w:val="7CE4A7E5"/>
    <w:rsid w:val="7D3DDA34"/>
    <w:rsid w:val="7E2DEC8A"/>
    <w:rsid w:val="7EF0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B9CB8"/>
  <w15:chartTrackingRefBased/>
  <w15:docId w15:val="{4B703B4A-A448-46C9-B01D-986CB179F5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uiPriority w:val="34"/>
    <w:name w:val="List Paragraph"/>
    <w:basedOn w:val="Normal"/>
    <w:qFormat/>
    <w:rsid w:val="450B506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startherestl.org/domestic-violence.html" TargetMode="External" Id="rId8" /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hyperlink" Target="https://www.stlouis-mo.gov/live-work/community/help/domestic-violence.cfm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27" /><Relationship Type="http://schemas.openxmlformats.org/officeDocument/2006/relationships/hyperlink" Target="https://dmh.mo.gov/" TargetMode="External" Id="R83dc3f666f48448d" /><Relationship Type="http://schemas.openxmlformats.org/officeDocument/2006/relationships/hyperlink" Target="https://www.stlmentalhealthboard.org/" TargetMode="External" Id="R779b7a2b13ee43e6" /><Relationship Type="http://schemas.openxmlformats.org/officeDocument/2006/relationships/hyperlink" Target="https://www.mha-em.org/" TargetMode="External" Id="R3706db22d3484b24" /><Relationship Type="http://schemas.openxmlformats.org/officeDocument/2006/relationships/hyperlink" Target="https://www.namistl.org/" TargetMode="External" Id="Rfaf8db003fcd4ed7" /><Relationship Type="http://schemas.openxmlformats.org/officeDocument/2006/relationships/hyperlink" Target="https://www.stl.unitedway.org/" TargetMode="External" Id="R2cf3ef5809264503" /><Relationship Type="http://schemas.openxmlformats.org/officeDocument/2006/relationships/hyperlink" Target="http://www.stlouispha.org/" TargetMode="External" Id="R047f31ee8de54570" /><Relationship Type="http://schemas.openxmlformats.org/officeDocument/2006/relationships/hyperlink" Target="https://mydss.mo.gov/" TargetMode="External" Id="Rb486cf89b7ba4d46" /><Relationship Type="http://schemas.openxmlformats.org/officeDocument/2006/relationships/numbering" Target="numbering.xml" Id="R40abe6431835426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9e7723-26a1-4efd-a883-6ef3b450a17e" xsi:nil="true"/>
    <lcf76f155ced4ddcb4097134ff3c332f xmlns="deaa91c3-0d4c-4b74-aaf2-5938c8cbee0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5E4F2D2FF024B90AF3AD6F50C6439" ma:contentTypeVersion="15" ma:contentTypeDescription="Create a new document." ma:contentTypeScope="" ma:versionID="debaf670681d9e7ea8971b2dd8958ca4">
  <xsd:schema xmlns:xsd="http://www.w3.org/2001/XMLSchema" xmlns:xs="http://www.w3.org/2001/XMLSchema" xmlns:p="http://schemas.microsoft.com/office/2006/metadata/properties" xmlns:ns2="deaa91c3-0d4c-4b74-aaf2-5938c8cbee01" xmlns:ns3="189e7723-26a1-4efd-a883-6ef3b450a17e" targetNamespace="http://schemas.microsoft.com/office/2006/metadata/properties" ma:root="true" ma:fieldsID="6eaad76e0467acc35471e4624c9f7f7c" ns2:_="" ns3:_="">
    <xsd:import namespace="deaa91c3-0d4c-4b74-aaf2-5938c8cbee01"/>
    <xsd:import namespace="189e7723-26a1-4efd-a883-6ef3b450a1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a91c3-0d4c-4b74-aaf2-5938c8cbe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29c00da-60d1-4a4e-be7e-18b4160a62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e7723-26a1-4efd-a883-6ef3b450a17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826c262-055d-4706-9774-ca7dc7c7cbc1}" ma:internalName="TaxCatchAll" ma:showField="CatchAllData" ma:web="189e7723-26a1-4efd-a883-6ef3b450a1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FA9F3E-C12F-45F7-9A7D-FB3862D4DCEC}">
  <ds:schemaRefs>
    <ds:schemaRef ds:uri="http://schemas.microsoft.com/office/2006/metadata/properties"/>
    <ds:schemaRef ds:uri="http://schemas.microsoft.com/office/infopath/2007/PartnerControls"/>
    <ds:schemaRef ds:uri="189e7723-26a1-4efd-a883-6ef3b450a17e"/>
    <ds:schemaRef ds:uri="deaa91c3-0d4c-4b74-aaf2-5938c8cbee01"/>
  </ds:schemaRefs>
</ds:datastoreItem>
</file>

<file path=customXml/itemProps2.xml><?xml version="1.0" encoding="utf-8"?>
<ds:datastoreItem xmlns:ds="http://schemas.openxmlformats.org/officeDocument/2006/customXml" ds:itemID="{17BF0A93-0914-4423-AEE4-5FFD75531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FCF9EA-B1AF-4A11-9014-6DCD6E6C8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aa91c3-0d4c-4b74-aaf2-5938c8cbee01"/>
    <ds:schemaRef ds:uri="189e7723-26a1-4efd-a883-6ef3b450a1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David Blanc</dc:creator>
  <keywords/>
  <dc:description/>
  <lastModifiedBy>Alan Portman</lastModifiedBy>
  <revision>19</revision>
  <dcterms:created xsi:type="dcterms:W3CDTF">2025-05-22T18:19:00.0000000Z</dcterms:created>
  <dcterms:modified xsi:type="dcterms:W3CDTF">2025-06-04T14:29:26.1202424Z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0x010100FE15E4F2D2FF024B90AF3AD6F50C6439</vt:lpwstr>
  </property>
  <property fmtid="{D5CDD505-2E9C-101B-9397-08002B2CF9AE}" pid="3" name="MediaServiceImageTags">
    <vt:lpwstr/>
  </property>
</Properties>
</file>